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关于2023年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教师岗新入职教师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“传帮带”结对的通知</w:t>
      </w:r>
      <w:bookmarkStart w:id="0" w:name="_GoBack"/>
      <w:bookmarkEnd w:id="0"/>
    </w:p>
    <w:p>
      <w:pPr>
        <w:spacing w:line="600" w:lineRule="exact"/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spacing w:line="600" w:lineRule="exact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各部门、各系：</w:t>
      </w:r>
    </w:p>
    <w:p>
      <w:pPr>
        <w:spacing w:line="600" w:lineRule="exact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根据《关于开展石河子工程职业技术学院2023年度“传帮带”工作的通知》要求，各部门、各系审核后上报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学院审批通过了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4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2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名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指导教师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并与青年教师结对“传帮带”工作。现针对2023年新入职教师开展“传帮带”工作。</w:t>
      </w:r>
    </w:p>
    <w:p>
      <w:pPr>
        <w:spacing w:line="600" w:lineRule="exact"/>
        <w:ind w:firstLine="640" w:firstLineChars="200"/>
        <w:rPr>
          <w:rFonts w:ascii="黑体" w:hAnsi="黑体" w:eastAsia="黑体" w:cs="方正仿宋简体"/>
          <w:sz w:val="32"/>
          <w:szCs w:val="32"/>
        </w:rPr>
      </w:pPr>
      <w:r>
        <w:rPr>
          <w:rFonts w:hint="eastAsia" w:ascii="黑体" w:hAnsi="黑体" w:eastAsia="黑体" w:cs="方正仿宋简体"/>
          <w:sz w:val="32"/>
          <w:szCs w:val="32"/>
        </w:rPr>
        <w:t>一、“传帮带”结对</w:t>
      </w:r>
    </w:p>
    <w:p>
      <w:pPr>
        <w:spacing w:line="60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请各部门、各系组织青年教师（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2023年</w:t>
      </w:r>
      <w:r>
        <w:rPr>
          <w:rFonts w:ascii="方正仿宋简体" w:hAnsi="方正仿宋简体" w:eastAsia="方正仿宋简体" w:cs="方正仿宋简体"/>
          <w:sz w:val="32"/>
          <w:szCs w:val="32"/>
        </w:rPr>
        <w:t>入职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未与指导教师结对的教学岗位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教师）根据自身专业及工作性质选择指导教师，于2023年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9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月2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8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日前完成结对并填写附件2《教师结对情况汇总表》交</w:t>
      </w:r>
      <w:r>
        <w:rPr>
          <w:rFonts w:ascii="方正仿宋简体" w:hAnsi="方正仿宋简体" w:eastAsia="方正仿宋简体" w:cs="方正仿宋简体"/>
          <w:sz w:val="32"/>
          <w:szCs w:val="32"/>
        </w:rPr>
        <w:t>教科研办公室存档。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方正仿宋简体"/>
          <w:sz w:val="32"/>
          <w:szCs w:val="32"/>
        </w:rPr>
      </w:pPr>
      <w:r>
        <w:rPr>
          <w:rFonts w:hint="eastAsia" w:ascii="黑体" w:hAnsi="黑体" w:eastAsia="黑体" w:cs="方正仿宋简体"/>
          <w:sz w:val="32"/>
          <w:szCs w:val="32"/>
        </w:rPr>
        <w:t>二、组织实施</w:t>
      </w:r>
    </w:p>
    <w:p>
      <w:pPr>
        <w:spacing w:line="60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各部门、</w:t>
      </w:r>
      <w:r>
        <w:rPr>
          <w:rFonts w:ascii="方正仿宋简体" w:hAnsi="方正仿宋简体" w:eastAsia="方正仿宋简体" w:cs="方正仿宋简体"/>
          <w:sz w:val="32"/>
          <w:szCs w:val="32"/>
        </w:rPr>
        <w:t>各系组织青年教师与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指导教师按要求填写《石河子工程职业技术学院“传帮带”工作手册》（</w:t>
      </w:r>
      <w:r>
        <w:rPr>
          <w:rFonts w:ascii="方正仿宋简体" w:hAnsi="方正仿宋简体" w:eastAsia="方正仿宋简体" w:cs="方正仿宋简体"/>
          <w:sz w:val="32"/>
          <w:szCs w:val="32"/>
        </w:rPr>
        <w:t>签订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“传帮带”订协议书，制定 “传帮带”工作计划）。 “传帮带”工作周期为一年，指导教师及青年教师需按 “传帮带”工作计划完成听课等任务，教科研办公室将组织人员进行阶段性检查，满一年后教科研</w:t>
      </w:r>
      <w:r>
        <w:rPr>
          <w:rFonts w:ascii="方正仿宋简体" w:hAnsi="方正仿宋简体" w:eastAsia="方正仿宋简体" w:cs="方正仿宋简体"/>
          <w:sz w:val="32"/>
          <w:szCs w:val="32"/>
        </w:rPr>
        <w:t>办公室统筹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进行“传帮带”工作成效考核，考核的结果作为职称评聘及年度考核的依据。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方正仿宋简体"/>
          <w:sz w:val="32"/>
          <w:szCs w:val="32"/>
        </w:rPr>
      </w:pPr>
      <w:r>
        <w:rPr>
          <w:rFonts w:hint="eastAsia" w:ascii="黑体" w:hAnsi="黑体" w:eastAsia="黑体" w:cs="方正仿宋简体"/>
          <w:sz w:val="32"/>
          <w:szCs w:val="32"/>
        </w:rPr>
        <w:t>三、</w:t>
      </w:r>
      <w:r>
        <w:rPr>
          <w:rFonts w:ascii="黑体" w:hAnsi="黑体" w:eastAsia="黑体" w:cs="方正仿宋简体"/>
          <w:sz w:val="32"/>
          <w:szCs w:val="32"/>
        </w:rPr>
        <w:t>注意事项</w:t>
      </w:r>
    </w:p>
    <w:p>
      <w:pPr>
        <w:spacing w:line="600" w:lineRule="exact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（一）每位指导教师原则上指导青年教师不超过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4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人。</w:t>
      </w:r>
    </w:p>
    <w:p>
      <w:pPr>
        <w:spacing w:line="600" w:lineRule="exact"/>
        <w:ind w:firstLine="640" w:firstLineChars="200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（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二）可以跨系、跨部门结对。</w:t>
      </w:r>
    </w:p>
    <w:p>
      <w:pPr>
        <w:spacing w:line="600" w:lineRule="exact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（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三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）请</w:t>
      </w:r>
      <w:r>
        <w:rPr>
          <w:rFonts w:ascii="方正仿宋简体" w:hAnsi="方正仿宋简体" w:eastAsia="方正仿宋简体" w:cs="方正仿宋简体"/>
          <w:sz w:val="32"/>
          <w:szCs w:val="32"/>
        </w:rPr>
        <w:t>各部门、各系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到教科研办公室领取《石河子工程职业技术学院“传帮带”工作手册》。</w:t>
      </w:r>
    </w:p>
    <w:p>
      <w:pPr>
        <w:spacing w:line="600" w:lineRule="exact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联系人：牛艳 13999358091</w:t>
      </w:r>
    </w:p>
    <w:p>
      <w:pPr>
        <w:spacing w:line="600" w:lineRule="exact"/>
        <w:ind w:firstLine="640" w:firstLineChars="200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附件可以学院官网教科研办公室主页下载</w:t>
      </w:r>
    </w:p>
    <w:p>
      <w:pPr>
        <w:spacing w:line="600" w:lineRule="exact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附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件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1.2023年“传帮带”指导教师申请名单</w:t>
      </w:r>
    </w:p>
    <w:p>
      <w:pPr>
        <w:spacing w:line="60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2.教师结对情况汇总表</w:t>
      </w:r>
    </w:p>
    <w:p>
      <w:pPr>
        <w:spacing w:line="60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spacing w:line="600" w:lineRule="exact"/>
        <w:ind w:firstLine="3577" w:firstLineChars="1118"/>
        <w:jc w:val="center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石河子工程职业技术学院</w:t>
      </w:r>
    </w:p>
    <w:p>
      <w:pPr>
        <w:spacing w:line="600" w:lineRule="exact"/>
        <w:ind w:firstLine="3577" w:firstLineChars="1118"/>
        <w:jc w:val="center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2023年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9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月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22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日</w:t>
      </w:r>
    </w:p>
    <w:p>
      <w:pPr>
        <w:rPr>
          <w:rFonts w:ascii="方正仿宋简体" w:hAnsi="方正仿宋简体" w:eastAsia="方正仿宋简体" w:cs="方正仿宋简体"/>
          <w:sz w:val="32"/>
          <w:szCs w:val="40"/>
        </w:rPr>
      </w:pPr>
      <w:r>
        <w:rPr>
          <w:rFonts w:hint="eastAsia" w:ascii="方正仿宋简体" w:hAnsi="方正仿宋简体" w:eastAsia="方正仿宋简体" w:cs="方正仿宋简体"/>
          <w:sz w:val="32"/>
          <w:szCs w:val="40"/>
        </w:rPr>
        <w:br w:type="page"/>
      </w:r>
    </w:p>
    <w:p>
      <w:pPr>
        <w:jc w:val="center"/>
      </w:pPr>
      <w:r>
        <w:rPr>
          <w:rFonts w:hint="eastAsia" w:ascii="方正仿宋简体" w:hAnsi="方正仿宋简体" w:eastAsia="方正仿宋简体" w:cs="方正仿宋简体"/>
          <w:sz w:val="32"/>
          <w:szCs w:val="40"/>
        </w:rPr>
        <w:t>2023年“传帮带”指导教师申请名单</w:t>
      </w:r>
    </w:p>
    <w:tbl>
      <w:tblPr>
        <w:tblStyle w:val="2"/>
        <w:tblW w:w="79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1441"/>
        <w:gridCol w:w="1454"/>
        <w:gridCol w:w="1985"/>
        <w:gridCol w:w="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所属部门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职称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val="en-US" w:eastAsia="zh-CN" w:bidi="ar"/>
              </w:rPr>
              <w:t>已指导教师数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王永明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汽车工程系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讲师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杨东晖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汽车工程系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高级讲师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张琛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汽车工程系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高级讲师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张晓龙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汽车工程系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讲师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董鹏翔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建筑工程系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高级讲师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徐慧丽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建筑工程系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高级讲师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宋燕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建筑工程系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讲师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张苗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建筑工程系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高级讲师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张彦荣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建筑工程系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讲师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杨军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建筑工程系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讲师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张疆红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建筑工程系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讲师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刘涛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建筑工程系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讲师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赵雪娇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建筑工程系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讲师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史洪刚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人文社科系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讲师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朱鹤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人文社科系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讲师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曹艳玲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人文社科系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高级讲师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姜太荣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人文社科系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高级讲师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成望佳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人文社科系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讲师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任怡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人文社科系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讲师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李翔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信息工程系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高级讲师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李廷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信息工程系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高级讲师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邹娜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信息工程系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讲师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刘佳瑞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信息工程系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讲师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胡金荣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信息工程系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高级讲师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任素洁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思政部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讲师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任芽丽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思政部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讲师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李星艳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思政部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高级讲师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高翔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思政部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高级讲师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叶玉萍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思政部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讲师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吴乐棋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思政部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讲师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袁伟伟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机电工程系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讲师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肖文龙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机电工程系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高级讲师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蒲亮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机电工程系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讲师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刘粲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机电工程系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讲师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张凌皓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机电工程系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讲师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李璇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机电工程系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讲师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朱江丽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机电工程系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高级讲师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简基松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院领导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高级讲师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靳录洋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4"/>
              </w:rPr>
              <w:t>院领导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高级讲师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周璇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教科研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讲师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张来全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教科研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正高级讲师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val="en-US" w:eastAsia="zh-CN" w:bidi="ar"/>
              </w:rPr>
              <w:t>42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val="en-US" w:eastAsia="zh-CN" w:bidi="ar"/>
              </w:rPr>
              <w:t>徐志刚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val="en-US" w:eastAsia="zh-CN" w:bidi="ar"/>
              </w:rPr>
              <w:t>学生科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val="en-US" w:eastAsia="zh-CN" w:bidi="ar"/>
              </w:rPr>
              <w:t>高级讲师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</w:tbl>
    <w:p>
      <w:r>
        <w:br w:type="page"/>
      </w:r>
    </w:p>
    <w:p>
      <w:pPr>
        <w:jc w:val="center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教师结对情况汇总表</w:t>
      </w:r>
    </w:p>
    <w:tbl>
      <w:tblPr>
        <w:tblStyle w:val="3"/>
        <w:tblW w:w="88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818"/>
        <w:gridCol w:w="2152"/>
        <w:gridCol w:w="1939"/>
        <w:gridCol w:w="2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672" w:type="dxa"/>
          </w:tcPr>
          <w:p>
            <w:pPr>
              <w:spacing w:line="500" w:lineRule="exac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818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指导教师姓名</w:t>
            </w:r>
          </w:p>
        </w:tc>
        <w:tc>
          <w:tcPr>
            <w:tcW w:w="2152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指导教师所属部门</w:t>
            </w:r>
          </w:p>
        </w:tc>
        <w:tc>
          <w:tcPr>
            <w:tcW w:w="193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青年教师姓名</w:t>
            </w:r>
          </w:p>
        </w:tc>
        <w:tc>
          <w:tcPr>
            <w:tcW w:w="2317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青年教师所属部门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672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818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152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939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317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672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818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152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939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317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672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818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152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939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317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672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818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152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939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317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672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818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152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939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317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672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818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152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939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317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672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818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152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939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317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672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818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152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939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317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672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818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152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939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317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672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818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152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939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317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672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818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152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939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317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672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818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152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939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317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672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818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152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939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317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672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818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152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939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317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672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818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152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939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317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672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818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152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939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317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672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818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152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939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317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672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818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152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939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317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672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818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152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939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317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672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818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152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939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317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672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818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152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939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317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672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818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152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939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317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672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818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152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1939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  <w:tc>
          <w:tcPr>
            <w:tcW w:w="2317" w:type="dxa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</w:tr>
    </w:tbl>
    <w:p>
      <w:pPr>
        <w:rPr>
          <w:rFonts w:ascii="方正仿宋简体" w:hAnsi="方正仿宋简体" w:eastAsia="方正仿宋简体" w:cs="方正仿宋简体"/>
          <w:sz w:val="32"/>
          <w:szCs w:val="32"/>
        </w:rPr>
      </w:pPr>
    </w:p>
    <w:sectPr>
      <w:pgSz w:w="11906" w:h="16838"/>
      <w:pgMar w:top="1701" w:right="1588" w:bottom="1701" w:left="158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M1NTFlY2ZkNGUwODBlNTAwMGNiZjQ0OTU5MjExZmEifQ=="/>
  </w:docVars>
  <w:rsids>
    <w:rsidRoot w:val="21536912"/>
    <w:rsid w:val="0002729C"/>
    <w:rsid w:val="000752B3"/>
    <w:rsid w:val="000A40BF"/>
    <w:rsid w:val="000D2A4C"/>
    <w:rsid w:val="000F4185"/>
    <w:rsid w:val="00137908"/>
    <w:rsid w:val="00362A0C"/>
    <w:rsid w:val="00424294"/>
    <w:rsid w:val="004B279A"/>
    <w:rsid w:val="00702AE8"/>
    <w:rsid w:val="008713CD"/>
    <w:rsid w:val="008B1B02"/>
    <w:rsid w:val="00990CD5"/>
    <w:rsid w:val="00A74746"/>
    <w:rsid w:val="00DB17C7"/>
    <w:rsid w:val="00DE25FA"/>
    <w:rsid w:val="00E72C8C"/>
    <w:rsid w:val="023D46EC"/>
    <w:rsid w:val="130B51BC"/>
    <w:rsid w:val="21536912"/>
    <w:rsid w:val="21D61E00"/>
    <w:rsid w:val="38754C83"/>
    <w:rsid w:val="4E2F1B8A"/>
    <w:rsid w:val="58CB41A8"/>
    <w:rsid w:val="5B1433B1"/>
    <w:rsid w:val="7879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1046</Words>
  <Characters>1111</Characters>
  <Lines>10</Lines>
  <Paragraphs>2</Paragraphs>
  <TotalTime>22</TotalTime>
  <ScaleCrop>false</ScaleCrop>
  <LinksUpToDate>false</LinksUpToDate>
  <CharactersWithSpaces>1115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2023-03-16T10:54:00Z</dcterms:created>
  <dc:creator>米仝</dc:creator>
  <cp:lastModifiedBy>米仝</cp:lastModifiedBy>
  <cp:lastPrinted>2023-09-21T10:14:00Z</cp:lastPrinted>
  <dcterms:modified xsi:type="dcterms:W3CDTF">2023-09-22T04:22:35Z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FA0EC1518B224D06AEC7590665118553_13</vt:lpwstr>
  </property>
</Properties>
</file>