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缓考申请表</w:t>
      </w:r>
    </w:p>
    <w:bookmarkEnd w:id="0"/>
    <w:p>
      <w:pPr>
        <w:spacing w:line="30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--20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学年第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学期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tbl>
      <w:tblPr>
        <w:tblStyle w:val="5"/>
        <w:tblW w:w="10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91"/>
        <w:gridCol w:w="478"/>
        <w:gridCol w:w="832"/>
        <w:gridCol w:w="2436"/>
        <w:gridCol w:w="107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专业班级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申请缓考课程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申请缓考原因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（因病附证明）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申请人：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 xml:space="preserve">月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辅导员</w:t>
            </w:r>
            <w:r>
              <w:rPr>
                <w:rFonts w:hint="eastAsia" w:eastAsia="楷体_GB2312"/>
                <w:sz w:val="24"/>
                <w:lang w:val="en-US" w:eastAsia="zh-CN"/>
              </w:rPr>
              <w:t>/</w:t>
            </w:r>
            <w:r>
              <w:rPr>
                <w:rFonts w:hint="eastAsia" w:eastAsia="楷体_GB2312"/>
                <w:sz w:val="24"/>
              </w:rPr>
              <w:t>班主任</w:t>
            </w:r>
          </w:p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 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系主任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开课部门</w:t>
            </w: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课程缓考的有关问题，统一按照《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石河子工程职业技术学院</w:t>
      </w:r>
      <w:r>
        <w:rPr>
          <w:rFonts w:hint="eastAsia" w:ascii="楷体" w:hAnsi="楷体" w:eastAsia="楷体" w:cs="楷体"/>
          <w:sz w:val="24"/>
          <w:szCs w:val="24"/>
        </w:rPr>
        <w:t>学生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学业</w:t>
      </w:r>
      <w:r>
        <w:rPr>
          <w:rFonts w:hint="eastAsia" w:ascii="楷体" w:hAnsi="楷体" w:eastAsia="楷体" w:cs="楷体"/>
          <w:sz w:val="24"/>
          <w:szCs w:val="24"/>
        </w:rPr>
        <w:t>成绩管理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办法（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试行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》里的相关规定办理。本表一式三份，一份交系留存、一份交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开课部门</w:t>
      </w:r>
      <w:r>
        <w:rPr>
          <w:rFonts w:hint="eastAsia" w:ascii="楷体" w:hAnsi="楷体" w:eastAsia="楷体" w:cs="楷体"/>
          <w:sz w:val="24"/>
          <w:szCs w:val="24"/>
        </w:rPr>
        <w:t>、一份交教科研办公室（教学质量监测办公室）备案</w:t>
      </w:r>
    </w:p>
    <w:sectPr>
      <w:headerReference r:id="rId5" w:type="default"/>
      <w:footerReference r:id="rId6" w:type="default"/>
      <w:pgSz w:w="11906" w:h="16838"/>
      <w:pgMar w:top="1020" w:right="1800" w:bottom="85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DE3NmU5NGMyYzg0N2MwNTEwMjYwNDAxZDNkMGEifQ=="/>
    <w:docVar w:name="KSO_WPS_MARK_KEY" w:val="dbd44122-cd89-4e7d-a41c-a38b499a57ed"/>
  </w:docVars>
  <w:rsids>
    <w:rsidRoot w:val="00000000"/>
    <w:rsid w:val="36D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仿宋_GB2312" w:hAnsi="仿宋_GB2312" w:eastAsia="仿宋_GB2312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仿宋_GB2312" w:hAns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2024-09-01T08:36:14Z</dcterms:created>
  <dc:creator>Administrator</dc:creator>
  <cp:lastModifiedBy>WPS_1678191539</cp:lastModifiedBy>
  <dcterms:modified xsi:type="dcterms:W3CDTF">2024-09-01T08:37:12Z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88EE8CBB2829418AACEB2CA56A80FA9B_12</vt:lpwstr>
  </property>
</Properties>
</file>